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A0" w:rsidRDefault="003259A0" w:rsidP="003259A0">
      <w:pPr>
        <w:pStyle w:val="Paragrafoelenco"/>
        <w:suppressAutoHyphens w:val="0"/>
        <w:spacing w:after="0" w:line="240" w:lineRule="auto"/>
        <w:ind w:left="0"/>
        <w:jc w:val="center"/>
        <w:rPr>
          <w:rFonts w:ascii="Book Antiqua" w:eastAsia="Times New Roman" w:hAnsi="Book Antiqua" w:cs="Cambria"/>
          <w:b/>
          <w:sz w:val="32"/>
          <w:szCs w:val="32"/>
        </w:rPr>
      </w:pPr>
      <w:r w:rsidRPr="003259A0">
        <w:rPr>
          <w:rFonts w:ascii="Book Antiqua" w:eastAsia="Times New Roman" w:hAnsi="Book Antiqua" w:cs="Cambria"/>
          <w:b/>
          <w:sz w:val="32"/>
          <w:szCs w:val="32"/>
        </w:rPr>
        <w:drawing>
          <wp:inline distT="0" distB="0" distL="0" distR="0">
            <wp:extent cx="6010275" cy="798539"/>
            <wp:effectExtent l="19050" t="0" r="9525" b="0"/>
            <wp:docPr id="4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798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9A0" w:rsidRDefault="003259A0" w:rsidP="00557ADD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32"/>
          <w:szCs w:val="32"/>
        </w:rPr>
      </w:pPr>
    </w:p>
    <w:p w:rsidR="00557ADD" w:rsidRPr="007613B5" w:rsidRDefault="00557ADD" w:rsidP="00557ADD">
      <w:pPr>
        <w:pStyle w:val="Paragrafoelenco"/>
        <w:suppressAutoHyphens w:val="0"/>
        <w:spacing w:after="0" w:line="240" w:lineRule="auto"/>
        <w:ind w:left="0"/>
        <w:rPr>
          <w:rFonts w:ascii="Book Antiqua" w:eastAsia="Times New Roman" w:hAnsi="Book Antiqua" w:cs="Cambria"/>
          <w:b/>
          <w:sz w:val="32"/>
          <w:szCs w:val="32"/>
        </w:rPr>
      </w:pPr>
      <w:r w:rsidRPr="007613B5">
        <w:rPr>
          <w:rFonts w:ascii="Book Antiqua" w:eastAsia="Times New Roman" w:hAnsi="Book Antiqua" w:cs="Cambria"/>
          <w:b/>
          <w:sz w:val="32"/>
          <w:szCs w:val="32"/>
        </w:rPr>
        <w:t>Prof. G. Ramello</w:t>
      </w:r>
      <w:r w:rsidRPr="007613B5">
        <w:rPr>
          <w:rFonts w:ascii="Book Antiqua" w:eastAsia="Times New Roman" w:hAnsi="Book Antiqua" w:cs="Cambria"/>
          <w:b/>
          <w:sz w:val="32"/>
          <w:szCs w:val="32"/>
        </w:rPr>
        <w:tab/>
        <w:t>Laboratorio sui big data</w:t>
      </w:r>
    </w:p>
    <w:p w:rsidR="007613B5" w:rsidRPr="007613B5" w:rsidRDefault="007613B5">
      <w:pPr>
        <w:rPr>
          <w:rFonts w:ascii="Book Antiqua" w:hAnsi="Book Antiqua"/>
          <w:b/>
          <w:sz w:val="32"/>
          <w:szCs w:val="32"/>
        </w:rPr>
      </w:pPr>
    </w:p>
    <w:p w:rsidR="00DC216F" w:rsidRPr="007613B5" w:rsidRDefault="00557ADD">
      <w:pPr>
        <w:rPr>
          <w:rFonts w:ascii="Book Antiqua" w:hAnsi="Book Antiqua"/>
          <w:b/>
          <w:sz w:val="32"/>
          <w:szCs w:val="32"/>
        </w:rPr>
      </w:pPr>
      <w:r w:rsidRPr="007613B5">
        <w:rPr>
          <w:rFonts w:ascii="Book Antiqua" w:hAnsi="Book Antiqua"/>
          <w:b/>
          <w:sz w:val="32"/>
          <w:szCs w:val="32"/>
        </w:rPr>
        <w:t>AULA 25</w:t>
      </w:r>
    </w:p>
    <w:p w:rsidR="00557ADD" w:rsidRDefault="00557ADD"/>
    <w:p w:rsidR="007613B5" w:rsidRDefault="007613B5"/>
    <w:tbl>
      <w:tblPr>
        <w:tblW w:w="14373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1"/>
        <w:gridCol w:w="2086"/>
        <w:gridCol w:w="3691"/>
        <w:gridCol w:w="2844"/>
        <w:gridCol w:w="3141"/>
      </w:tblGrid>
      <w:tr w:rsidR="00192909" w:rsidRPr="007613B5" w:rsidTr="00192909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DI</w:t>
            </w:r>
            <w:proofErr w:type="spellEnd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LIBERTI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Francesca</w:t>
            </w:r>
          </w:p>
        </w:tc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845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Dirigente scolastico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fr-FR" w:eastAsia="fr-FR"/>
              </w:rPr>
            </w:pPr>
          </w:p>
        </w:tc>
      </w:tr>
      <w:tr w:rsidR="00192909" w:rsidRPr="007613B5" w:rsidTr="00192909">
        <w:trPr>
          <w:trHeight w:val="255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FAVA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Valentina</w:t>
            </w:r>
          </w:p>
        </w:tc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845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matematica</w:t>
            </w:r>
          </w:p>
        </w:tc>
      </w:tr>
      <w:tr w:rsidR="00192909" w:rsidRPr="007613B5" w:rsidTr="00192909">
        <w:trPr>
          <w:trHeight w:val="300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INGICCO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Maria Teresa</w:t>
            </w:r>
          </w:p>
        </w:tc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845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Dirigente scolastico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8"/>
                <w:szCs w:val="28"/>
                <w:lang w:val="fr-FR" w:eastAsia="fr-FR"/>
              </w:rPr>
            </w:pPr>
          </w:p>
        </w:tc>
      </w:tr>
      <w:tr w:rsidR="00192909" w:rsidRPr="007613B5" w:rsidTr="00192909">
        <w:trPr>
          <w:trHeight w:val="255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JAJANI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Bruno</w:t>
            </w:r>
          </w:p>
        </w:tc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845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diritto ed economia</w:t>
            </w:r>
          </w:p>
        </w:tc>
      </w:tr>
      <w:tr w:rsidR="00192909" w:rsidRPr="007613B5" w:rsidTr="00192909">
        <w:trPr>
          <w:trHeight w:val="255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MACCARONELLO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Olga</w:t>
            </w:r>
          </w:p>
        </w:tc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Lombardia</w:t>
            </w:r>
          </w:p>
        </w:tc>
        <w:tc>
          <w:tcPr>
            <w:tcW w:w="2845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diritto ed economia</w:t>
            </w:r>
          </w:p>
        </w:tc>
      </w:tr>
      <w:tr w:rsidR="00192909" w:rsidRPr="007613B5" w:rsidTr="00192909">
        <w:trPr>
          <w:trHeight w:val="255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ORBECCHI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Claudia</w:t>
            </w:r>
          </w:p>
        </w:tc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proofErr w:type="spellStart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Piemonte-Valle</w:t>
            </w:r>
            <w:proofErr w:type="spellEnd"/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 xml:space="preserve"> d'Aosta</w:t>
            </w:r>
          </w:p>
        </w:tc>
        <w:tc>
          <w:tcPr>
            <w:tcW w:w="2845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matematica</w:t>
            </w:r>
          </w:p>
        </w:tc>
      </w:tr>
      <w:tr w:rsidR="00192909" w:rsidRPr="007613B5" w:rsidTr="00192909">
        <w:trPr>
          <w:trHeight w:val="255"/>
        </w:trPr>
        <w:tc>
          <w:tcPr>
            <w:tcW w:w="2608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SONAGLIA</w:t>
            </w:r>
          </w:p>
        </w:tc>
        <w:tc>
          <w:tcPr>
            <w:tcW w:w="2086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Orietta</w:t>
            </w:r>
          </w:p>
        </w:tc>
        <w:tc>
          <w:tcPr>
            <w:tcW w:w="369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Umbria</w:t>
            </w:r>
          </w:p>
        </w:tc>
        <w:tc>
          <w:tcPr>
            <w:tcW w:w="2845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Docente</w:t>
            </w:r>
          </w:p>
        </w:tc>
        <w:tc>
          <w:tcPr>
            <w:tcW w:w="3142" w:type="dxa"/>
            <w:shd w:val="clear" w:color="auto" w:fill="auto"/>
            <w:noWrap/>
            <w:vAlign w:val="bottom"/>
            <w:hideMark/>
          </w:tcPr>
          <w:p w:rsidR="007613B5" w:rsidRPr="007613B5" w:rsidRDefault="007613B5" w:rsidP="007613B5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val="fr-FR" w:eastAsia="fr-FR"/>
              </w:rPr>
            </w:pPr>
            <w:r w:rsidRPr="007613B5">
              <w:rPr>
                <w:rFonts w:ascii="Book Antiqua" w:eastAsia="Times New Roman" w:hAnsi="Book Antiqua" w:cs="Arial"/>
                <w:color w:val="000000"/>
                <w:sz w:val="28"/>
                <w:szCs w:val="28"/>
                <w:lang w:eastAsia="fr-FR"/>
              </w:rPr>
              <w:t>matematica</w:t>
            </w:r>
          </w:p>
        </w:tc>
      </w:tr>
    </w:tbl>
    <w:p w:rsidR="007613B5" w:rsidRDefault="007613B5"/>
    <w:p w:rsidR="00557ADD" w:rsidRDefault="00557ADD"/>
    <w:p w:rsidR="00557ADD" w:rsidRDefault="00557ADD"/>
    <w:sectPr w:rsidR="00557ADD" w:rsidSect="007613B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57ADD"/>
    <w:rsid w:val="00192909"/>
    <w:rsid w:val="003259A0"/>
    <w:rsid w:val="00557ADD"/>
    <w:rsid w:val="007613B5"/>
    <w:rsid w:val="00DC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1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57ADD"/>
    <w:pPr>
      <w:suppressAutoHyphens/>
      <w:spacing w:after="160" w:line="252" w:lineRule="auto"/>
      <w:ind w:left="720"/>
    </w:pPr>
    <w:rPr>
      <w:rFonts w:ascii="Calibri" w:eastAsia="Calibri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dirigente</cp:lastModifiedBy>
  <cp:revision>5</cp:revision>
  <dcterms:created xsi:type="dcterms:W3CDTF">2019-01-18T21:01:00Z</dcterms:created>
  <dcterms:modified xsi:type="dcterms:W3CDTF">2019-01-19T13:37:00Z</dcterms:modified>
</cp:coreProperties>
</file>